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66AB" w14:textId="0EED7898" w:rsidR="00FB19A8" w:rsidRPr="00653652" w:rsidRDefault="00DF47A1" w:rsidP="00F95E17">
      <w:pPr>
        <w:pStyle w:val="Geenafstan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Toelichting </w:t>
      </w:r>
      <w:r w:rsidR="00F95E17" w:rsidRPr="00653652">
        <w:rPr>
          <w:b/>
          <w:bCs/>
          <w:sz w:val="26"/>
          <w:szCs w:val="26"/>
        </w:rPr>
        <w:t>Landgoederenzone Haagse Beemden</w:t>
      </w:r>
    </w:p>
    <w:p w14:paraId="50181E7F" w14:textId="77777777" w:rsidR="008E3A45" w:rsidRDefault="008E3A45" w:rsidP="00F95E17">
      <w:pPr>
        <w:pStyle w:val="Geenafstand"/>
      </w:pPr>
    </w:p>
    <w:p w14:paraId="036555A4" w14:textId="2A8876AC" w:rsidR="004D6C80" w:rsidRDefault="00FA3A49" w:rsidP="00212AFF">
      <w:pPr>
        <w:pStyle w:val="Geenafstand"/>
        <w:jc w:val="both"/>
      </w:pPr>
      <w:r>
        <w:t xml:space="preserve">Midden in de Haagse Beemden ligt de </w:t>
      </w:r>
      <w:r w:rsidR="004D6C80">
        <w:t xml:space="preserve">landgoederenzone </w:t>
      </w:r>
      <w:r w:rsidR="00ED1A46">
        <w:t>als het g</w:t>
      </w:r>
      <w:r w:rsidR="00ED1A46" w:rsidRPr="0014355D">
        <w:t>roene hart van de</w:t>
      </w:r>
      <w:r w:rsidR="00ED1A46">
        <w:t xml:space="preserve"> wijk. </w:t>
      </w:r>
      <w:r w:rsidR="00B45099">
        <w:t xml:space="preserve">Het gebied heeft een lange historie als een kleinschalig boerenlandschap. </w:t>
      </w:r>
      <w:r w:rsidR="0091122D">
        <w:t>De g</w:t>
      </w:r>
      <w:r w:rsidR="004D6C80">
        <w:t xml:space="preserve">emeente Breda </w:t>
      </w:r>
      <w:r w:rsidR="00F56E7F">
        <w:t xml:space="preserve">wil </w:t>
      </w:r>
      <w:r w:rsidR="004D6C80">
        <w:t xml:space="preserve">de huidige biodiversiteit, </w:t>
      </w:r>
      <w:r w:rsidR="00CE5961">
        <w:t xml:space="preserve">het </w:t>
      </w:r>
      <w:r w:rsidR="004D6C80">
        <w:t>cultuurhistorisch</w:t>
      </w:r>
      <w:r w:rsidR="00CE5961">
        <w:t xml:space="preserve"> landschap en de beleving van </w:t>
      </w:r>
      <w:r w:rsidR="00E23F3C">
        <w:t xml:space="preserve">de landgoederenzone </w:t>
      </w:r>
      <w:r w:rsidR="004D6C80">
        <w:t xml:space="preserve">vergroten. Hiervoor </w:t>
      </w:r>
      <w:r w:rsidR="00E23F3C">
        <w:t xml:space="preserve">hebben we </w:t>
      </w:r>
      <w:r w:rsidR="004D6C80">
        <w:t xml:space="preserve">gezocht naar een goede balans tussen natuur en recreatie. </w:t>
      </w:r>
    </w:p>
    <w:p w14:paraId="2993EBF5" w14:textId="77777777" w:rsidR="005C7997" w:rsidRDefault="005C7997" w:rsidP="00F95E17">
      <w:pPr>
        <w:pStyle w:val="Geenafstand"/>
      </w:pPr>
    </w:p>
    <w:p w14:paraId="40082D8B" w14:textId="68FC93DC" w:rsidR="0072219B" w:rsidRPr="00B04CB7" w:rsidRDefault="0072219B" w:rsidP="00F95E17">
      <w:pPr>
        <w:pStyle w:val="Geenafstand"/>
        <w:rPr>
          <w:b/>
          <w:bCs/>
          <w:sz w:val="26"/>
          <w:szCs w:val="26"/>
        </w:rPr>
      </w:pPr>
      <w:r w:rsidRPr="00B04CB7">
        <w:rPr>
          <w:b/>
          <w:bCs/>
          <w:sz w:val="26"/>
          <w:szCs w:val="26"/>
        </w:rPr>
        <w:t>Wat gaan we doen?</w:t>
      </w:r>
    </w:p>
    <w:p w14:paraId="6DE50CE3" w14:textId="53F3589E" w:rsidR="00136776" w:rsidRDefault="00136776" w:rsidP="00136776">
      <w:pPr>
        <w:pStyle w:val="Geenafstand"/>
        <w:jc w:val="both"/>
      </w:pPr>
      <w:r>
        <w:t xml:space="preserve">We richten ons op het versterken van </w:t>
      </w:r>
      <w:r w:rsidR="001820F0">
        <w:t xml:space="preserve">drie </w:t>
      </w:r>
      <w:r>
        <w:t>functies in de landgoederenzone:</w:t>
      </w:r>
    </w:p>
    <w:p w14:paraId="072C4F4A" w14:textId="26C065B6" w:rsidR="00136776" w:rsidRDefault="00AE7ED3" w:rsidP="00136776">
      <w:pPr>
        <w:pStyle w:val="Geenafstand"/>
        <w:numPr>
          <w:ilvl w:val="0"/>
          <w:numId w:val="2"/>
        </w:numPr>
      </w:pPr>
      <w:r>
        <w:t>B</w:t>
      </w:r>
      <w:r w:rsidR="00136776">
        <w:t>iodiversiteit</w:t>
      </w:r>
    </w:p>
    <w:p w14:paraId="49EA6FDF" w14:textId="3ECB8684" w:rsidR="00136776" w:rsidRDefault="00AE7ED3" w:rsidP="00136776">
      <w:pPr>
        <w:pStyle w:val="Geenafstand"/>
        <w:numPr>
          <w:ilvl w:val="0"/>
          <w:numId w:val="2"/>
        </w:numPr>
      </w:pPr>
      <w:r>
        <w:t>C</w:t>
      </w:r>
      <w:r w:rsidR="00136776">
        <w:t>ultuurhistorisch landschap</w:t>
      </w:r>
    </w:p>
    <w:p w14:paraId="41D29B5F" w14:textId="77777777" w:rsidR="00136776" w:rsidRDefault="00136776" w:rsidP="00136776">
      <w:pPr>
        <w:pStyle w:val="Geenafstand"/>
        <w:numPr>
          <w:ilvl w:val="0"/>
          <w:numId w:val="2"/>
        </w:numPr>
      </w:pPr>
      <w:r>
        <w:t>Mogelijkheden voor beleving</w:t>
      </w:r>
    </w:p>
    <w:p w14:paraId="0FC842B5" w14:textId="35160DAC" w:rsidR="005D4C6A" w:rsidRDefault="003C300D" w:rsidP="00136776">
      <w:pPr>
        <w:pStyle w:val="Geenafstand"/>
        <w:jc w:val="both"/>
      </w:pPr>
      <w:r>
        <w:t xml:space="preserve">We </w:t>
      </w:r>
      <w:r w:rsidR="00D85339">
        <w:t xml:space="preserve">gaan </w:t>
      </w:r>
      <w:r w:rsidR="00AE7ED3">
        <w:t xml:space="preserve">diverse </w:t>
      </w:r>
      <w:r>
        <w:t xml:space="preserve">maatregelen </w:t>
      </w:r>
      <w:r w:rsidR="00D85339">
        <w:t>uitvoeren</w:t>
      </w:r>
      <w:r w:rsidR="00AE7ED3">
        <w:t>,</w:t>
      </w:r>
      <w:r w:rsidR="00D85339">
        <w:t xml:space="preserve"> </w:t>
      </w:r>
      <w:r w:rsidR="00EF721A">
        <w:t>zo</w:t>
      </w:r>
      <w:r w:rsidR="005D4C6A">
        <w:t xml:space="preserve">dat </w:t>
      </w:r>
      <w:r w:rsidR="006E6B58">
        <w:t xml:space="preserve">de verschillende functies </w:t>
      </w:r>
      <w:r w:rsidR="00EF721A">
        <w:t xml:space="preserve">beter </w:t>
      </w:r>
      <w:r w:rsidR="006E6B58">
        <w:t>op elkaar aansluiten</w:t>
      </w:r>
      <w:r w:rsidR="00BA593F">
        <w:t xml:space="preserve">. </w:t>
      </w:r>
      <w:r w:rsidR="00FE554B">
        <w:t xml:space="preserve">Hierdoor kunnen </w:t>
      </w:r>
      <w:r w:rsidR="00BA593F">
        <w:t>bewoners blijven genieten van het gebied, met behoud van de huidige natuur.</w:t>
      </w:r>
      <w:r w:rsidR="00DE3597">
        <w:t xml:space="preserve"> </w:t>
      </w:r>
    </w:p>
    <w:p w14:paraId="0FE3580E" w14:textId="77777777" w:rsidR="00653652" w:rsidRDefault="00653652" w:rsidP="00653652">
      <w:pPr>
        <w:pStyle w:val="Geenafstand"/>
      </w:pPr>
    </w:p>
    <w:p w14:paraId="53609BD3" w14:textId="77777777" w:rsidR="00653652" w:rsidRPr="00653652" w:rsidRDefault="00653652" w:rsidP="00653652">
      <w:pPr>
        <w:pStyle w:val="Geenafstand"/>
        <w:rPr>
          <w:b/>
          <w:bCs/>
        </w:rPr>
      </w:pPr>
      <w:r w:rsidRPr="00653652">
        <w:rPr>
          <w:b/>
          <w:bCs/>
        </w:rPr>
        <w:t>Biodiversiteit</w:t>
      </w:r>
    </w:p>
    <w:p w14:paraId="38EE2D5B" w14:textId="68C890E1" w:rsidR="00653652" w:rsidRDefault="00B31B99" w:rsidP="00BA58A3">
      <w:pPr>
        <w:pStyle w:val="Geenafstand"/>
        <w:jc w:val="both"/>
      </w:pPr>
      <w:r>
        <w:t>De landgoederenzone bestaat nu vooral uit kruidenrijke graslanden</w:t>
      </w:r>
      <w:r w:rsidR="00AB7DF1">
        <w:t>. D</w:t>
      </w:r>
      <w:r w:rsidR="00310EDA">
        <w:t xml:space="preserve">it zijn graslanden die horen bij een </w:t>
      </w:r>
      <w:r w:rsidR="0052403C">
        <w:t>kleinschalig</w:t>
      </w:r>
      <w:r w:rsidR="0068217C">
        <w:t xml:space="preserve"> </w:t>
      </w:r>
      <w:r w:rsidR="00986A54">
        <w:t>boeren</w:t>
      </w:r>
      <w:r w:rsidR="0068217C">
        <w:t>landschap</w:t>
      </w:r>
      <w:r w:rsidR="000C10E4">
        <w:t xml:space="preserve">. In de graslanden vind je veel kruiden en bloemen die </w:t>
      </w:r>
      <w:r w:rsidR="00090907">
        <w:t xml:space="preserve">allerlei insecten, zoals vlinders en bijen aantrekken. </w:t>
      </w:r>
      <w:r w:rsidR="00502823">
        <w:t>Op een aantal percelen gaan we de voedselrijke toplaag a</w:t>
      </w:r>
      <w:r w:rsidR="00532CE5">
        <w:t xml:space="preserve">fgraven (10-40 cm), zodat er </w:t>
      </w:r>
      <w:r w:rsidR="00591AD0">
        <w:t xml:space="preserve">ook ruimte komt voor </w:t>
      </w:r>
      <w:r w:rsidR="009D0524">
        <w:t xml:space="preserve">voedselarme en natte </w:t>
      </w:r>
      <w:r w:rsidR="00591AD0">
        <w:t>graslanden</w:t>
      </w:r>
      <w:r w:rsidR="008E3908">
        <w:t xml:space="preserve">. Hierdoor </w:t>
      </w:r>
      <w:r w:rsidR="00BC2CAA">
        <w:t xml:space="preserve">ontstaat er meer diversiteit, </w:t>
      </w:r>
      <w:r w:rsidR="009D0524">
        <w:t>waar</w:t>
      </w:r>
      <w:r w:rsidR="008F5EE6">
        <w:t xml:space="preserve"> </w:t>
      </w:r>
      <w:r w:rsidR="009D0524">
        <w:t xml:space="preserve">andere </w:t>
      </w:r>
      <w:r w:rsidR="000B28EE">
        <w:t xml:space="preserve">kruiden zoals zegge en </w:t>
      </w:r>
      <w:r w:rsidR="000B28EE" w:rsidRPr="000B28EE">
        <w:t>orchideeën</w:t>
      </w:r>
      <w:r w:rsidR="007D28FB">
        <w:t xml:space="preserve"> </w:t>
      </w:r>
      <w:r w:rsidR="008F5EE6">
        <w:t xml:space="preserve">zich </w:t>
      </w:r>
      <w:r w:rsidR="007D28FB">
        <w:t xml:space="preserve">ontwikkelen. Dit </w:t>
      </w:r>
      <w:r w:rsidR="00896CBB">
        <w:t xml:space="preserve">trekt </w:t>
      </w:r>
      <w:r w:rsidR="00FB4DB1">
        <w:t xml:space="preserve">weer </w:t>
      </w:r>
      <w:r w:rsidR="007A66A4">
        <w:t xml:space="preserve">andere </w:t>
      </w:r>
      <w:r w:rsidR="00FB4DB1">
        <w:t>insecten</w:t>
      </w:r>
      <w:r w:rsidR="007A66A4">
        <w:t xml:space="preserve"> aan</w:t>
      </w:r>
      <w:r w:rsidR="00FB4DB1">
        <w:t xml:space="preserve">, zoals </w:t>
      </w:r>
      <w:r w:rsidR="007A66A4">
        <w:t>vlindersoorten</w:t>
      </w:r>
      <w:r w:rsidR="00D93DDF">
        <w:t xml:space="preserve">. </w:t>
      </w:r>
    </w:p>
    <w:p w14:paraId="3DA0FC85" w14:textId="1524D2E6" w:rsidR="00D93DDF" w:rsidRDefault="004836BA" w:rsidP="00BA58A3">
      <w:pPr>
        <w:pStyle w:val="Geenafstand"/>
        <w:jc w:val="both"/>
      </w:pPr>
      <w:r>
        <w:t xml:space="preserve">Er </w:t>
      </w:r>
      <w:r w:rsidR="00D51248">
        <w:t xml:space="preserve">worden </w:t>
      </w:r>
      <w:r>
        <w:t xml:space="preserve">ook </w:t>
      </w:r>
      <w:r w:rsidR="00D51248">
        <w:t>natuur</w:t>
      </w:r>
      <w:r w:rsidR="00F67EA5">
        <w:t>lijke</w:t>
      </w:r>
      <w:r w:rsidR="00D51248">
        <w:t xml:space="preserve"> oevers en poelen aangelegd, wat </w:t>
      </w:r>
      <w:r w:rsidR="009237C2">
        <w:t>goed</w:t>
      </w:r>
      <w:r w:rsidR="00D51248">
        <w:t xml:space="preserve"> is voor </w:t>
      </w:r>
      <w:r w:rsidR="0018213C">
        <w:t xml:space="preserve">oeverplanten en </w:t>
      </w:r>
      <w:r w:rsidR="00D51248">
        <w:t xml:space="preserve">amfibieën, zoals </w:t>
      </w:r>
      <w:r w:rsidR="00761B33">
        <w:t>de kleine watersalamander.</w:t>
      </w:r>
      <w:r w:rsidR="0018213C">
        <w:t xml:space="preserve"> Daarnaast gaan we het </w:t>
      </w:r>
      <w:r w:rsidR="003C3801">
        <w:t xml:space="preserve">bestaande </w:t>
      </w:r>
      <w:r w:rsidR="0018213C">
        <w:t>bos uitbreiden</w:t>
      </w:r>
      <w:r w:rsidR="003C3801">
        <w:t xml:space="preserve"> door de weide aan het </w:t>
      </w:r>
      <w:proofErr w:type="spellStart"/>
      <w:r w:rsidR="003C3801">
        <w:t>Wilderdpad</w:t>
      </w:r>
      <w:proofErr w:type="spellEnd"/>
      <w:r w:rsidR="00830B90">
        <w:t xml:space="preserve"> </w:t>
      </w:r>
      <w:r w:rsidR="003C3801">
        <w:t>-</w:t>
      </w:r>
      <w:r w:rsidR="00830B90">
        <w:t xml:space="preserve"> </w:t>
      </w:r>
      <w:proofErr w:type="spellStart"/>
      <w:r w:rsidR="003C3801">
        <w:t>Burg</w:t>
      </w:r>
      <w:r w:rsidR="008728C6">
        <w:t>s</w:t>
      </w:r>
      <w:r w:rsidR="00FD42DA">
        <w:t>ts</w:t>
      </w:r>
      <w:r w:rsidR="003C3801">
        <w:t>edreef</w:t>
      </w:r>
      <w:proofErr w:type="spellEnd"/>
      <w:r w:rsidR="003C3801">
        <w:t xml:space="preserve"> aan te planten </w:t>
      </w:r>
      <w:r w:rsidR="00830B90">
        <w:t xml:space="preserve">met </w:t>
      </w:r>
      <w:r w:rsidR="002274BA">
        <w:t>verschillende soorten loofbomen, zoals linde</w:t>
      </w:r>
      <w:r w:rsidR="005B1484">
        <w:t>, es</w:t>
      </w:r>
      <w:r w:rsidR="002274BA">
        <w:t xml:space="preserve"> en eik</w:t>
      </w:r>
      <w:r w:rsidR="002E2314">
        <w:t>.</w:t>
      </w:r>
    </w:p>
    <w:p w14:paraId="3273A1F4" w14:textId="77777777" w:rsidR="008F5EE6" w:rsidRDefault="008F5EE6" w:rsidP="00653652">
      <w:pPr>
        <w:pStyle w:val="Geenafstand"/>
      </w:pPr>
    </w:p>
    <w:p w14:paraId="3C46E29E" w14:textId="24F6FA88" w:rsidR="00653652" w:rsidRPr="00653652" w:rsidRDefault="00653652" w:rsidP="00653652">
      <w:pPr>
        <w:pStyle w:val="Geenafstand"/>
        <w:rPr>
          <w:b/>
          <w:bCs/>
        </w:rPr>
      </w:pPr>
      <w:r w:rsidRPr="00653652">
        <w:rPr>
          <w:b/>
          <w:bCs/>
        </w:rPr>
        <w:t>Cultuurhistori</w:t>
      </w:r>
      <w:r w:rsidR="004E5783">
        <w:rPr>
          <w:b/>
          <w:bCs/>
        </w:rPr>
        <w:t>sch landschap</w:t>
      </w:r>
    </w:p>
    <w:p w14:paraId="1CA9EF27" w14:textId="3E6B03EA" w:rsidR="001F5733" w:rsidRDefault="006F737F" w:rsidP="00485CC4">
      <w:pPr>
        <w:pStyle w:val="Geenafstand"/>
        <w:jc w:val="both"/>
      </w:pPr>
      <w:r>
        <w:t xml:space="preserve">De historie van </w:t>
      </w:r>
      <w:r w:rsidR="0089763F">
        <w:t xml:space="preserve">de landgoederenzone </w:t>
      </w:r>
      <w:r w:rsidR="008C40A5">
        <w:t xml:space="preserve">gaat </w:t>
      </w:r>
      <w:r w:rsidR="0089763F">
        <w:t>terug tot de twaalfde eeuw</w:t>
      </w:r>
      <w:r w:rsidR="008275CF">
        <w:t xml:space="preserve">. Toen is </w:t>
      </w:r>
      <w:r w:rsidR="00C5769F">
        <w:t xml:space="preserve">de basis gelegd van landgoed </w:t>
      </w:r>
      <w:proofErr w:type="spellStart"/>
      <w:r w:rsidR="00C5769F">
        <w:t>Burg</w:t>
      </w:r>
      <w:r w:rsidR="00FD42DA">
        <w:t>st</w:t>
      </w:r>
      <w:proofErr w:type="spellEnd"/>
      <w:r w:rsidR="00DB6834">
        <w:t xml:space="preserve">, waar de </w:t>
      </w:r>
      <w:proofErr w:type="spellStart"/>
      <w:r w:rsidR="0086245C">
        <w:t>Cingeltjes</w:t>
      </w:r>
      <w:proofErr w:type="spellEnd"/>
      <w:r w:rsidR="0086245C">
        <w:t xml:space="preserve">, de </w:t>
      </w:r>
      <w:r w:rsidR="00DB6834" w:rsidRPr="00DB6834">
        <w:t>Grote en Kleine Hoeve</w:t>
      </w:r>
      <w:r w:rsidR="00A824C8">
        <w:t xml:space="preserve"> en het landhuis</w:t>
      </w:r>
      <w:r w:rsidR="00DB6834">
        <w:t xml:space="preserve"> </w:t>
      </w:r>
      <w:r w:rsidR="00D21801">
        <w:t xml:space="preserve">onderdeel van zijn. </w:t>
      </w:r>
      <w:r w:rsidR="00EB612F">
        <w:t xml:space="preserve">Om </w:t>
      </w:r>
      <w:r w:rsidR="00F80FF6">
        <w:t xml:space="preserve">het </w:t>
      </w:r>
      <w:r w:rsidR="00EB612F">
        <w:t xml:space="preserve">cultuurhistorische </w:t>
      </w:r>
      <w:r w:rsidR="00F80FF6">
        <w:t xml:space="preserve">landschap </w:t>
      </w:r>
      <w:r w:rsidR="00EB612F">
        <w:t xml:space="preserve">van het </w:t>
      </w:r>
      <w:r w:rsidR="002B3007">
        <w:t xml:space="preserve">oude </w:t>
      </w:r>
      <w:r w:rsidR="00EB612F">
        <w:t>landgoed beter zichtbaar en beleefbaar te maken</w:t>
      </w:r>
      <w:r w:rsidR="002B3007">
        <w:t>,</w:t>
      </w:r>
      <w:r w:rsidR="00EB612F">
        <w:t xml:space="preserve"> worden </w:t>
      </w:r>
      <w:r w:rsidR="00F21A7F">
        <w:t>delen van oude lanen hersteld. Ook word</w:t>
      </w:r>
      <w:r w:rsidR="007728D0">
        <w:t>en</w:t>
      </w:r>
      <w:r w:rsidR="00F21A7F">
        <w:t xml:space="preserve"> er een boomgaard </w:t>
      </w:r>
      <w:r w:rsidR="00D96F71">
        <w:t xml:space="preserve">en </w:t>
      </w:r>
      <w:r w:rsidR="00270876">
        <w:t xml:space="preserve">bloemrijke </w:t>
      </w:r>
      <w:r w:rsidR="00D96F71">
        <w:t xml:space="preserve">akkers </w:t>
      </w:r>
      <w:r w:rsidR="00F21A7F">
        <w:t>aangelegd</w:t>
      </w:r>
      <w:r w:rsidR="00017C86">
        <w:t xml:space="preserve">. </w:t>
      </w:r>
      <w:r w:rsidR="004F23FD">
        <w:t xml:space="preserve">We gaan </w:t>
      </w:r>
      <w:r w:rsidR="00F62924">
        <w:t xml:space="preserve">een deel van de historische wal </w:t>
      </w:r>
      <w:r w:rsidR="00766516">
        <w:t xml:space="preserve">(60 cm) </w:t>
      </w:r>
      <w:r w:rsidR="00F62924">
        <w:t>om de hoge akker herstel</w:t>
      </w:r>
      <w:r w:rsidR="00526E88">
        <w:t>len</w:t>
      </w:r>
      <w:r w:rsidR="003D0F74">
        <w:t xml:space="preserve"> en zichtlijnen terug</w:t>
      </w:r>
      <w:r w:rsidR="000B4B83">
        <w:t>brengen</w:t>
      </w:r>
      <w:r w:rsidR="003D0F74">
        <w:t xml:space="preserve">. </w:t>
      </w:r>
      <w:r w:rsidR="002338B6">
        <w:t>Hiervoor wordt p</w:t>
      </w:r>
      <w:r w:rsidR="003D0F74">
        <w:t xml:space="preserve">arallel aan </w:t>
      </w:r>
      <w:r w:rsidR="001B6B6F">
        <w:t xml:space="preserve">het </w:t>
      </w:r>
      <w:proofErr w:type="spellStart"/>
      <w:r w:rsidR="001B6B6F">
        <w:t>Wilderdpad</w:t>
      </w:r>
      <w:proofErr w:type="spellEnd"/>
      <w:r w:rsidR="001B6B6F">
        <w:t xml:space="preserve"> een rij knotwilgen verwijderd, zodat </w:t>
      </w:r>
      <w:r w:rsidR="00830374">
        <w:t xml:space="preserve">een </w:t>
      </w:r>
      <w:r w:rsidR="000E486A">
        <w:t xml:space="preserve">historische </w:t>
      </w:r>
      <w:r w:rsidR="001F7439">
        <w:t xml:space="preserve">lange zichtlijn </w:t>
      </w:r>
      <w:r w:rsidR="00792003">
        <w:t>on</w:t>
      </w:r>
      <w:r w:rsidR="00290F39">
        <w:t>t</w:t>
      </w:r>
      <w:r w:rsidR="00792003">
        <w:t xml:space="preserve">staat </w:t>
      </w:r>
      <w:r w:rsidR="001F7439">
        <w:t xml:space="preserve">naar het zuidelijk deel van het </w:t>
      </w:r>
      <w:r w:rsidR="00290F39">
        <w:t xml:space="preserve">gebied. </w:t>
      </w:r>
    </w:p>
    <w:p w14:paraId="2CAF34E8" w14:textId="77777777" w:rsidR="00C30189" w:rsidRDefault="00C30189" w:rsidP="00182D36">
      <w:pPr>
        <w:pStyle w:val="Geenafstand"/>
        <w:rPr>
          <w:b/>
          <w:bCs/>
        </w:rPr>
      </w:pPr>
    </w:p>
    <w:p w14:paraId="06708FA2" w14:textId="3D597A22" w:rsidR="00653652" w:rsidRPr="00182D36" w:rsidRDefault="00B20E71" w:rsidP="00182D36">
      <w:pPr>
        <w:pStyle w:val="Geenafstand"/>
        <w:rPr>
          <w:b/>
          <w:bCs/>
        </w:rPr>
      </w:pPr>
      <w:r w:rsidRPr="00182D36">
        <w:rPr>
          <w:b/>
          <w:bCs/>
        </w:rPr>
        <w:t>Beleving</w:t>
      </w:r>
    </w:p>
    <w:p w14:paraId="737FEF25" w14:textId="3860C956" w:rsidR="00CC7F69" w:rsidRDefault="00084C5E" w:rsidP="002225FD">
      <w:pPr>
        <w:pStyle w:val="Geenafstand"/>
        <w:jc w:val="both"/>
      </w:pPr>
      <w:r>
        <w:t xml:space="preserve">De woonwijk Haagse Beemden is in de jaren tachtig om </w:t>
      </w:r>
      <w:r w:rsidR="00FA4F27">
        <w:t xml:space="preserve">de </w:t>
      </w:r>
      <w:r>
        <w:t>landgoed</w:t>
      </w:r>
      <w:r w:rsidR="00FA4F27">
        <w:t>erenzone</w:t>
      </w:r>
      <w:r>
        <w:t xml:space="preserve"> </w:t>
      </w:r>
      <w:r w:rsidR="000A2A24">
        <w:t>gebouwd</w:t>
      </w:r>
      <w:r>
        <w:t xml:space="preserve">. </w:t>
      </w:r>
      <w:r w:rsidR="00FA4F27">
        <w:t xml:space="preserve">Het is een kleinschalig en afwisselend </w:t>
      </w:r>
      <w:r w:rsidR="005330E0">
        <w:t xml:space="preserve">open </w:t>
      </w:r>
      <w:r w:rsidR="00FA4F27">
        <w:t>landschap</w:t>
      </w:r>
      <w:r w:rsidR="007A2E10">
        <w:t xml:space="preserve"> met interessante natuur</w:t>
      </w:r>
      <w:r w:rsidR="00CC7F69">
        <w:t>, zoals de reeën die vaak in het gebied zichtbaar zijn.</w:t>
      </w:r>
      <w:r w:rsidR="005330E0">
        <w:t xml:space="preserve"> </w:t>
      </w:r>
      <w:r w:rsidR="0002733F">
        <w:t xml:space="preserve">Er is gezocht naar een goede balans </w:t>
      </w:r>
      <w:r w:rsidR="00FE43FD">
        <w:t xml:space="preserve">om </w:t>
      </w:r>
      <w:r w:rsidR="005330E0">
        <w:t xml:space="preserve">de natuur en cultuurhistorie </w:t>
      </w:r>
      <w:r w:rsidR="00FE43FD">
        <w:t>te kunnen beleven.</w:t>
      </w:r>
      <w:r w:rsidR="009F2382">
        <w:t xml:space="preserve"> Er worden </w:t>
      </w:r>
      <w:r w:rsidR="006D34C7">
        <w:t>extra wandel</w:t>
      </w:r>
      <w:r w:rsidR="004449FE">
        <w:t>mogelijkheden</w:t>
      </w:r>
      <w:r w:rsidR="006D34C7">
        <w:t xml:space="preserve"> </w:t>
      </w:r>
      <w:r w:rsidR="00AA532D">
        <w:t xml:space="preserve">aangelegd </w:t>
      </w:r>
      <w:r w:rsidR="005B177C">
        <w:t xml:space="preserve">met </w:t>
      </w:r>
      <w:r w:rsidR="00AA532D">
        <w:t>zogenaamde laarzenpaden</w:t>
      </w:r>
      <w:r w:rsidR="00F129C0">
        <w:t>.</w:t>
      </w:r>
      <w:r w:rsidR="002242A7">
        <w:t xml:space="preserve"> Deze </w:t>
      </w:r>
      <w:r w:rsidR="00F129C0">
        <w:t xml:space="preserve">onverharde graspaden </w:t>
      </w:r>
      <w:r w:rsidR="00E66048">
        <w:t xml:space="preserve">worden </w:t>
      </w:r>
      <w:r w:rsidR="00D62178">
        <w:t xml:space="preserve">met </w:t>
      </w:r>
      <w:r w:rsidR="00CB391F">
        <w:t xml:space="preserve">klaphekjes en </w:t>
      </w:r>
      <w:r w:rsidR="00D62178">
        <w:t xml:space="preserve">gaas </w:t>
      </w:r>
      <w:r w:rsidR="003F405C">
        <w:t>afgezet</w:t>
      </w:r>
      <w:r w:rsidR="00CC48B8">
        <w:t>,</w:t>
      </w:r>
      <w:r w:rsidR="003F405C">
        <w:t xml:space="preserve"> </w:t>
      </w:r>
      <w:r w:rsidR="00C40633">
        <w:t xml:space="preserve">om overlast van loslopende honden </w:t>
      </w:r>
      <w:r w:rsidR="00CC48B8">
        <w:t xml:space="preserve">in de natuur </w:t>
      </w:r>
      <w:r w:rsidR="00C40633">
        <w:t>te voorkomen.</w:t>
      </w:r>
      <w:r w:rsidR="002225FD">
        <w:t xml:space="preserve"> </w:t>
      </w:r>
      <w:r w:rsidR="00E53770">
        <w:t>Ook worden l</w:t>
      </w:r>
      <w:r w:rsidR="003F405C">
        <w:t xml:space="preserve">angs de wandelroutes enkele </w:t>
      </w:r>
      <w:r w:rsidR="002225FD">
        <w:t xml:space="preserve">bankjes </w:t>
      </w:r>
      <w:r w:rsidR="00CB391F">
        <w:t>geplaatst</w:t>
      </w:r>
      <w:r w:rsidR="003F405C">
        <w:t>. Daarnaast worden toegang</w:t>
      </w:r>
      <w:r w:rsidR="00E37A4A">
        <w:t>s</w:t>
      </w:r>
      <w:r w:rsidR="003F405C">
        <w:t xml:space="preserve">- en informatieborden geplaatst met informatie over het gebied. </w:t>
      </w:r>
      <w:r w:rsidR="00431C5F">
        <w:t xml:space="preserve">Verder </w:t>
      </w:r>
      <w:r w:rsidR="003F405C">
        <w:t xml:space="preserve">wordt een bosweide aangelegd </w:t>
      </w:r>
      <w:r w:rsidR="002C21B4">
        <w:t xml:space="preserve">aan de </w:t>
      </w:r>
      <w:proofErr w:type="spellStart"/>
      <w:r w:rsidR="002C21B4">
        <w:t>Burgst</w:t>
      </w:r>
      <w:r w:rsidR="00FC2232">
        <w:t>s</w:t>
      </w:r>
      <w:r w:rsidR="002C21B4">
        <w:t>edreef</w:t>
      </w:r>
      <w:proofErr w:type="spellEnd"/>
      <w:r w:rsidR="009D59D9">
        <w:t>,</w:t>
      </w:r>
      <w:r w:rsidR="002C21B4">
        <w:t xml:space="preserve"> </w:t>
      </w:r>
      <w:r w:rsidR="003F405C">
        <w:t xml:space="preserve">tegenover </w:t>
      </w:r>
      <w:proofErr w:type="spellStart"/>
      <w:r w:rsidR="002C21B4">
        <w:t>basisischool</w:t>
      </w:r>
      <w:proofErr w:type="spellEnd"/>
      <w:r w:rsidR="00FD7CBC">
        <w:t xml:space="preserve"> </w:t>
      </w:r>
      <w:proofErr w:type="spellStart"/>
      <w:r w:rsidR="00FD7CBC">
        <w:t>Burgst</w:t>
      </w:r>
      <w:proofErr w:type="spellEnd"/>
      <w:r w:rsidR="00FD7CBC">
        <w:t xml:space="preserve"> (Groene </w:t>
      </w:r>
      <w:proofErr w:type="spellStart"/>
      <w:r w:rsidR="00FD7CBC">
        <w:t>Hil</w:t>
      </w:r>
      <w:proofErr w:type="spellEnd"/>
      <w:r w:rsidR="00FD7CBC">
        <w:t>)</w:t>
      </w:r>
      <w:r w:rsidR="001B056E">
        <w:t>, hier is ruimte voor educatie activiteiten en picknick</w:t>
      </w:r>
      <w:r w:rsidR="00562F5E">
        <w:t>en.</w:t>
      </w:r>
    </w:p>
    <w:p w14:paraId="0CA11EE4" w14:textId="77777777" w:rsidR="00653652" w:rsidRDefault="00653652" w:rsidP="00653652">
      <w:pPr>
        <w:pStyle w:val="Geenafstand"/>
      </w:pPr>
    </w:p>
    <w:p w14:paraId="36E605F2" w14:textId="77777777" w:rsidR="008051CB" w:rsidRPr="0085794C" w:rsidRDefault="008051CB" w:rsidP="00653652">
      <w:pPr>
        <w:pStyle w:val="Geenafstand"/>
      </w:pPr>
    </w:p>
    <w:p w14:paraId="2A062A16" w14:textId="52A418E9" w:rsidR="00B04CB7" w:rsidRPr="00274DA5" w:rsidRDefault="009B4C8C" w:rsidP="00653652">
      <w:pPr>
        <w:pStyle w:val="Geenafstand"/>
        <w:rPr>
          <w:b/>
          <w:bCs/>
          <w:sz w:val="26"/>
          <w:szCs w:val="26"/>
        </w:rPr>
      </w:pPr>
      <w:r w:rsidRPr="00274DA5">
        <w:rPr>
          <w:b/>
          <w:bCs/>
          <w:sz w:val="26"/>
          <w:szCs w:val="26"/>
        </w:rPr>
        <w:t>Planning</w:t>
      </w:r>
    </w:p>
    <w:p w14:paraId="6C861FAB" w14:textId="42E6B7D7" w:rsidR="00404B5D" w:rsidRDefault="00481E23" w:rsidP="00B267E6">
      <w:pPr>
        <w:pStyle w:val="Geenafstand"/>
        <w:jc w:val="both"/>
      </w:pPr>
      <w:r>
        <w:t xml:space="preserve">In de zomer van 2026 </w:t>
      </w:r>
      <w:r w:rsidR="001C11DC">
        <w:t xml:space="preserve">willen we starten met de werkzaamheden in de landgoederenzone. </w:t>
      </w:r>
      <w:r w:rsidR="007C6DA1">
        <w:t>De werkzaamheden</w:t>
      </w:r>
      <w:r w:rsidR="00CD37A1">
        <w:t xml:space="preserve"> </w:t>
      </w:r>
      <w:r w:rsidR="002670D1">
        <w:t xml:space="preserve">gaan </w:t>
      </w:r>
      <w:r w:rsidR="00CD37A1">
        <w:t xml:space="preserve">anderhalf </w:t>
      </w:r>
      <w:r w:rsidR="00F72A29">
        <w:t xml:space="preserve">tot twee </w:t>
      </w:r>
      <w:r w:rsidR="00CD37A1">
        <w:t>jaar in beslag nemen</w:t>
      </w:r>
      <w:r w:rsidR="0086345C">
        <w:t>. W</w:t>
      </w:r>
      <w:r w:rsidR="00CD37A1">
        <w:t xml:space="preserve">e </w:t>
      </w:r>
      <w:r w:rsidR="00D32D23">
        <w:t xml:space="preserve">houden </w:t>
      </w:r>
      <w:r w:rsidR="00E111D3">
        <w:t xml:space="preserve">daarbij uiteraard rekening met </w:t>
      </w:r>
      <w:r w:rsidR="00CD37A1">
        <w:t>weersomstandigheden</w:t>
      </w:r>
      <w:r w:rsidR="00E111D3">
        <w:t xml:space="preserve">, </w:t>
      </w:r>
      <w:r w:rsidR="0086345C">
        <w:t>het broedseizoen</w:t>
      </w:r>
      <w:r w:rsidR="00E111D3">
        <w:t xml:space="preserve"> en het </w:t>
      </w:r>
      <w:r w:rsidR="00404B5D" w:rsidRPr="00E111D3">
        <w:t>plantseizoen</w:t>
      </w:r>
      <w:r w:rsidR="00E111D3">
        <w:t>.</w:t>
      </w:r>
    </w:p>
    <w:p w14:paraId="63BCBC07" w14:textId="77777777" w:rsidR="00AA60E9" w:rsidRDefault="00AA60E9" w:rsidP="00653652">
      <w:pPr>
        <w:pStyle w:val="Geenafstand"/>
      </w:pPr>
    </w:p>
    <w:p w14:paraId="6D07C013" w14:textId="4967520D" w:rsidR="00AA60E9" w:rsidRPr="00AA60E9" w:rsidRDefault="00AA60E9" w:rsidP="00653652">
      <w:pPr>
        <w:pStyle w:val="Geenafstand"/>
        <w:rPr>
          <w:b/>
          <w:bCs/>
        </w:rPr>
      </w:pPr>
      <w:r w:rsidRPr="00AA60E9">
        <w:rPr>
          <w:b/>
          <w:bCs/>
        </w:rPr>
        <w:t>Wat betekent dit voor u?</w:t>
      </w:r>
    </w:p>
    <w:p w14:paraId="5F587E5A" w14:textId="4E33B12A" w:rsidR="007833A2" w:rsidRDefault="00411A7E" w:rsidP="00653652">
      <w:pPr>
        <w:pStyle w:val="Geenafstand"/>
      </w:pPr>
      <w:r>
        <w:t xml:space="preserve">Mogelijk kunt u tijdens de werkzaamheden overlast </w:t>
      </w:r>
      <w:r w:rsidR="008F1276">
        <w:t xml:space="preserve">ervaren, </w:t>
      </w:r>
      <w:r w:rsidR="00961749">
        <w:t>doordat paden of straten tijdelijk worden afgesloten</w:t>
      </w:r>
      <w:r w:rsidR="00334E9D">
        <w:t>.</w:t>
      </w:r>
      <w:r w:rsidR="00B43859">
        <w:t xml:space="preserve"> </w:t>
      </w:r>
      <w:r w:rsidR="00B43859" w:rsidRPr="00B43859">
        <w:t xml:space="preserve">Samen </w:t>
      </w:r>
      <w:r w:rsidR="00B43859">
        <w:t xml:space="preserve">zijn we </w:t>
      </w:r>
      <w:r w:rsidR="00B43859" w:rsidRPr="00B43859">
        <w:t>verantwoordelijk voor goed gedrag</w:t>
      </w:r>
      <w:r w:rsidR="007833A2">
        <w:t xml:space="preserve"> in de landgoederenzone</w:t>
      </w:r>
      <w:r w:rsidR="002C2129">
        <w:t>, je kan ons altijd aanspreken door een melding te maken.</w:t>
      </w:r>
    </w:p>
    <w:p w14:paraId="149D8FE7" w14:textId="77777777" w:rsidR="007833A2" w:rsidRDefault="007833A2" w:rsidP="00653652">
      <w:pPr>
        <w:pStyle w:val="Geenafstand"/>
      </w:pPr>
    </w:p>
    <w:p w14:paraId="27CFB589" w14:textId="13A5CB54" w:rsidR="00986AEF" w:rsidRPr="008C03D0" w:rsidRDefault="008C03D0" w:rsidP="00653652">
      <w:pPr>
        <w:pStyle w:val="Geenafstand"/>
        <w:rPr>
          <w:b/>
          <w:bCs/>
        </w:rPr>
      </w:pPr>
      <w:r w:rsidRPr="008C03D0">
        <w:rPr>
          <w:b/>
          <w:bCs/>
        </w:rPr>
        <w:t>Meer informatie?</w:t>
      </w:r>
    </w:p>
    <w:p w14:paraId="6EA8810D" w14:textId="6D57902F" w:rsidR="00DD080D" w:rsidRDefault="00530CAC" w:rsidP="00653652">
      <w:pPr>
        <w:pStyle w:val="Geenafstand"/>
      </w:pPr>
      <w:r>
        <w:t>Voor meer informatie over</w:t>
      </w:r>
      <w:r>
        <w:t xml:space="preserve"> het project zie </w:t>
      </w:r>
      <w:hyperlink r:id="rId8" w:history="1">
        <w:r>
          <w:rPr>
            <w:rStyle w:val="Hyperlink"/>
          </w:rPr>
          <w:t>www.breda.nl/landgoederenzone-haagse-beemden</w:t>
        </w:r>
      </w:hyperlink>
      <w:r w:rsidR="009A037C">
        <w:t>.</w:t>
      </w:r>
      <w:r>
        <w:t xml:space="preserve"> </w:t>
      </w:r>
    </w:p>
    <w:p w14:paraId="0544D238" w14:textId="77777777" w:rsidR="00530CAC" w:rsidRDefault="00530CAC" w:rsidP="00653652">
      <w:pPr>
        <w:pStyle w:val="Geenafstand"/>
      </w:pPr>
    </w:p>
    <w:p w14:paraId="7380D819" w14:textId="138BA0E7" w:rsidR="00804777" w:rsidRDefault="00804777" w:rsidP="00653652">
      <w:pPr>
        <w:pStyle w:val="Geenafstand"/>
      </w:pPr>
      <w:r>
        <w:t>Voor meer informatie over de historie van de landgoederenzone zie:</w:t>
      </w:r>
      <w:r w:rsidR="00E20A04">
        <w:t xml:space="preserve"> </w:t>
      </w:r>
      <w:hyperlink r:id="rId9" w:anchor=":~:text=Bij%20Burgst%20hoorden%20de%20Grote,de%20grachten)%20zijn%20bewaard%20gebleven" w:history="1">
        <w:r w:rsidR="00E20A04">
          <w:rPr>
            <w:rStyle w:val="Hyperlink"/>
          </w:rPr>
          <w:t>erfgoed.breda.nl</w:t>
        </w:r>
      </w:hyperlink>
      <w:r w:rsidRPr="00804777">
        <w:t>.</w:t>
      </w:r>
      <w:r w:rsidR="00A824C8">
        <w:t xml:space="preserve"> </w:t>
      </w:r>
    </w:p>
    <w:p w14:paraId="62B46A8D" w14:textId="77777777" w:rsidR="002A1DE3" w:rsidRDefault="00733276" w:rsidP="00653652">
      <w:pPr>
        <w:pStyle w:val="Geenafstand"/>
        <w:numPr>
          <w:ilvl w:val="0"/>
          <w:numId w:val="2"/>
        </w:numPr>
      </w:pPr>
      <w:hyperlink r:id="rId10" w:history="1">
        <w:proofErr w:type="spellStart"/>
        <w:r w:rsidRPr="00733276">
          <w:rPr>
            <w:rStyle w:val="Hyperlink"/>
          </w:rPr>
          <w:t>Burgst</w:t>
        </w:r>
        <w:proofErr w:type="spellEnd"/>
        <w:r w:rsidRPr="00733276">
          <w:rPr>
            <w:rStyle w:val="Hyperlink"/>
          </w:rPr>
          <w:t xml:space="preserve">: 800-jarig landgoed in 40-jarige stadswijk, deel 1 - Stadsarchief </w:t>
        </w:r>
        <w:proofErr w:type="spellStart"/>
        <w:r w:rsidRPr="00733276">
          <w:rPr>
            <w:rStyle w:val="Hyperlink"/>
          </w:rPr>
          <w:t>Breda</w:t>
        </w:r>
      </w:hyperlink>
      <w:proofErr w:type="spellEnd"/>
    </w:p>
    <w:p w14:paraId="1FE257C3" w14:textId="77777777" w:rsidR="002A1DE3" w:rsidRDefault="00B562E1" w:rsidP="00653652">
      <w:pPr>
        <w:pStyle w:val="Geenafstand"/>
        <w:numPr>
          <w:ilvl w:val="0"/>
          <w:numId w:val="2"/>
        </w:numPr>
      </w:pPr>
      <w:hyperlink r:id="rId11" w:history="1">
        <w:proofErr w:type="spellStart"/>
        <w:r w:rsidRPr="00B562E1">
          <w:rPr>
            <w:rStyle w:val="Hyperlink"/>
          </w:rPr>
          <w:t>Burgst</w:t>
        </w:r>
        <w:proofErr w:type="spellEnd"/>
        <w:r w:rsidRPr="00B562E1">
          <w:rPr>
            <w:rStyle w:val="Hyperlink"/>
          </w:rPr>
          <w:t xml:space="preserve">: 800-jarig landgoed in 40-jarige stadswijk, deel 2 - Stadsarchief </w:t>
        </w:r>
        <w:proofErr w:type="spellStart"/>
        <w:r w:rsidRPr="00B562E1">
          <w:rPr>
            <w:rStyle w:val="Hyperlink"/>
          </w:rPr>
          <w:t>Breda</w:t>
        </w:r>
      </w:hyperlink>
      <w:proofErr w:type="spellEnd"/>
    </w:p>
    <w:p w14:paraId="2FF33766" w14:textId="77777777" w:rsidR="002A1DE3" w:rsidRDefault="00B562E1" w:rsidP="00653652">
      <w:pPr>
        <w:pStyle w:val="Geenafstand"/>
        <w:numPr>
          <w:ilvl w:val="0"/>
          <w:numId w:val="2"/>
        </w:numPr>
      </w:pPr>
      <w:hyperlink r:id="rId12" w:history="1">
        <w:proofErr w:type="spellStart"/>
        <w:r w:rsidRPr="00B562E1">
          <w:rPr>
            <w:rStyle w:val="Hyperlink"/>
          </w:rPr>
          <w:t>Burgst</w:t>
        </w:r>
        <w:proofErr w:type="spellEnd"/>
        <w:r w:rsidRPr="00B562E1">
          <w:rPr>
            <w:rStyle w:val="Hyperlink"/>
          </w:rPr>
          <w:t xml:space="preserve">: 800-jarig landgoed in 40-jarige stadswijk – deel 3 - Stadsarchief </w:t>
        </w:r>
        <w:proofErr w:type="spellStart"/>
        <w:r w:rsidRPr="00B562E1">
          <w:rPr>
            <w:rStyle w:val="Hyperlink"/>
          </w:rPr>
          <w:t>Breda</w:t>
        </w:r>
      </w:hyperlink>
      <w:proofErr w:type="spellEnd"/>
    </w:p>
    <w:p w14:paraId="0B53F8F3" w14:textId="00C56653" w:rsidR="00B562E1" w:rsidRPr="0085794C" w:rsidRDefault="00CF4F4E" w:rsidP="00653652">
      <w:pPr>
        <w:pStyle w:val="Geenafstand"/>
        <w:numPr>
          <w:ilvl w:val="0"/>
          <w:numId w:val="2"/>
        </w:numPr>
      </w:pPr>
      <w:hyperlink r:id="rId13" w:history="1">
        <w:proofErr w:type="spellStart"/>
        <w:r w:rsidRPr="00CF4F4E">
          <w:rPr>
            <w:rStyle w:val="Hyperlink"/>
          </w:rPr>
          <w:t>Burgst</w:t>
        </w:r>
        <w:proofErr w:type="spellEnd"/>
        <w:r w:rsidRPr="00CF4F4E">
          <w:rPr>
            <w:rStyle w:val="Hyperlink"/>
          </w:rPr>
          <w:t>: 800-jarig landgoed in 40-jarige stadswijk – deel 4, slot - Stadsarchief Breda</w:t>
        </w:r>
      </w:hyperlink>
    </w:p>
    <w:sectPr w:rsidR="00B562E1" w:rsidRPr="00857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E7F"/>
    <w:multiLevelType w:val="hybridMultilevel"/>
    <w:tmpl w:val="25E2AC48"/>
    <w:lvl w:ilvl="0" w:tplc="C1F8E8BC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79200E"/>
    <w:multiLevelType w:val="hybridMultilevel"/>
    <w:tmpl w:val="3C1C85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192595">
    <w:abstractNumId w:val="1"/>
  </w:num>
  <w:num w:numId="2" w16cid:durableId="46284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68"/>
    <w:rsid w:val="00001C86"/>
    <w:rsid w:val="0001449E"/>
    <w:rsid w:val="00017C86"/>
    <w:rsid w:val="0002733F"/>
    <w:rsid w:val="00030CF2"/>
    <w:rsid w:val="00043F02"/>
    <w:rsid w:val="00055FCC"/>
    <w:rsid w:val="00066035"/>
    <w:rsid w:val="00084C5E"/>
    <w:rsid w:val="00090907"/>
    <w:rsid w:val="00097A11"/>
    <w:rsid w:val="000A2A24"/>
    <w:rsid w:val="000A3CB8"/>
    <w:rsid w:val="000B28EE"/>
    <w:rsid w:val="000B4545"/>
    <w:rsid w:val="000B4B83"/>
    <w:rsid w:val="000C10E4"/>
    <w:rsid w:val="000C6B66"/>
    <w:rsid w:val="000E486A"/>
    <w:rsid w:val="001000BA"/>
    <w:rsid w:val="00113BF7"/>
    <w:rsid w:val="00134A02"/>
    <w:rsid w:val="00136776"/>
    <w:rsid w:val="00142FA1"/>
    <w:rsid w:val="0014355D"/>
    <w:rsid w:val="001820F0"/>
    <w:rsid w:val="0018213C"/>
    <w:rsid w:val="00182D36"/>
    <w:rsid w:val="001B056E"/>
    <w:rsid w:val="001B6B6F"/>
    <w:rsid w:val="001C11DC"/>
    <w:rsid w:val="001C39A2"/>
    <w:rsid w:val="001C5927"/>
    <w:rsid w:val="001E11ED"/>
    <w:rsid w:val="001F5733"/>
    <w:rsid w:val="001F7439"/>
    <w:rsid w:val="00212AFF"/>
    <w:rsid w:val="002225FD"/>
    <w:rsid w:val="002242A7"/>
    <w:rsid w:val="00227450"/>
    <w:rsid w:val="002274BA"/>
    <w:rsid w:val="00231E80"/>
    <w:rsid w:val="002338B6"/>
    <w:rsid w:val="0024759B"/>
    <w:rsid w:val="002540E2"/>
    <w:rsid w:val="002670D1"/>
    <w:rsid w:val="00270876"/>
    <w:rsid w:val="00274DA5"/>
    <w:rsid w:val="00290F39"/>
    <w:rsid w:val="002A1DE3"/>
    <w:rsid w:val="002B3007"/>
    <w:rsid w:val="002B37C8"/>
    <w:rsid w:val="002C2129"/>
    <w:rsid w:val="002C21B4"/>
    <w:rsid w:val="002C3383"/>
    <w:rsid w:val="002D6D63"/>
    <w:rsid w:val="002E2314"/>
    <w:rsid w:val="002E315D"/>
    <w:rsid w:val="002F7716"/>
    <w:rsid w:val="00310EDA"/>
    <w:rsid w:val="00313548"/>
    <w:rsid w:val="00321E7B"/>
    <w:rsid w:val="00334E9D"/>
    <w:rsid w:val="003A33ED"/>
    <w:rsid w:val="003C300D"/>
    <w:rsid w:val="003C3801"/>
    <w:rsid w:val="003D0F74"/>
    <w:rsid w:val="003D434D"/>
    <w:rsid w:val="003F405C"/>
    <w:rsid w:val="00404B5D"/>
    <w:rsid w:val="00411A7E"/>
    <w:rsid w:val="00431C5F"/>
    <w:rsid w:val="004449FE"/>
    <w:rsid w:val="00471472"/>
    <w:rsid w:val="00471C8E"/>
    <w:rsid w:val="00481E23"/>
    <w:rsid w:val="004836BA"/>
    <w:rsid w:val="00485CC4"/>
    <w:rsid w:val="004D6C80"/>
    <w:rsid w:val="004D74AC"/>
    <w:rsid w:val="004E459C"/>
    <w:rsid w:val="004E5783"/>
    <w:rsid w:val="004E6B19"/>
    <w:rsid w:val="004F23FD"/>
    <w:rsid w:val="00502823"/>
    <w:rsid w:val="00506878"/>
    <w:rsid w:val="0052327B"/>
    <w:rsid w:val="0052403C"/>
    <w:rsid w:val="00526E88"/>
    <w:rsid w:val="00530CAC"/>
    <w:rsid w:val="00532CE5"/>
    <w:rsid w:val="005330E0"/>
    <w:rsid w:val="005554C8"/>
    <w:rsid w:val="00562F5E"/>
    <w:rsid w:val="00591AD0"/>
    <w:rsid w:val="00594BC0"/>
    <w:rsid w:val="00597E6F"/>
    <w:rsid w:val="005B1484"/>
    <w:rsid w:val="005B177C"/>
    <w:rsid w:val="005C524E"/>
    <w:rsid w:val="005C7997"/>
    <w:rsid w:val="005D36B2"/>
    <w:rsid w:val="005D4C6A"/>
    <w:rsid w:val="005D5696"/>
    <w:rsid w:val="006003AE"/>
    <w:rsid w:val="006157CF"/>
    <w:rsid w:val="00653652"/>
    <w:rsid w:val="00670E93"/>
    <w:rsid w:val="0068217C"/>
    <w:rsid w:val="006D34C7"/>
    <w:rsid w:val="006D7DAF"/>
    <w:rsid w:val="006E6B58"/>
    <w:rsid w:val="006F737F"/>
    <w:rsid w:val="007042B1"/>
    <w:rsid w:val="007151B5"/>
    <w:rsid w:val="0072219B"/>
    <w:rsid w:val="00733276"/>
    <w:rsid w:val="00737F70"/>
    <w:rsid w:val="00761B33"/>
    <w:rsid w:val="00766516"/>
    <w:rsid w:val="007728D0"/>
    <w:rsid w:val="007732CD"/>
    <w:rsid w:val="007825CB"/>
    <w:rsid w:val="007833A2"/>
    <w:rsid w:val="00792003"/>
    <w:rsid w:val="007A2E10"/>
    <w:rsid w:val="007A66A4"/>
    <w:rsid w:val="007A78BD"/>
    <w:rsid w:val="007C6DA1"/>
    <w:rsid w:val="007D28FB"/>
    <w:rsid w:val="007D6BE0"/>
    <w:rsid w:val="007E509E"/>
    <w:rsid w:val="007F0BF8"/>
    <w:rsid w:val="007F1EA6"/>
    <w:rsid w:val="00804777"/>
    <w:rsid w:val="00804A5A"/>
    <w:rsid w:val="008051CB"/>
    <w:rsid w:val="00817A54"/>
    <w:rsid w:val="008275CF"/>
    <w:rsid w:val="00830374"/>
    <w:rsid w:val="00830B90"/>
    <w:rsid w:val="00833D2C"/>
    <w:rsid w:val="00843F5F"/>
    <w:rsid w:val="0085794C"/>
    <w:rsid w:val="0086245C"/>
    <w:rsid w:val="0086345C"/>
    <w:rsid w:val="0086497F"/>
    <w:rsid w:val="00867BDB"/>
    <w:rsid w:val="008728C6"/>
    <w:rsid w:val="00896CBB"/>
    <w:rsid w:val="0089763F"/>
    <w:rsid w:val="008C03D0"/>
    <w:rsid w:val="008C40A5"/>
    <w:rsid w:val="008E3908"/>
    <w:rsid w:val="008E3A45"/>
    <w:rsid w:val="008E7E6B"/>
    <w:rsid w:val="008F1276"/>
    <w:rsid w:val="008F5EE6"/>
    <w:rsid w:val="0091122D"/>
    <w:rsid w:val="009237C2"/>
    <w:rsid w:val="009343F7"/>
    <w:rsid w:val="00961749"/>
    <w:rsid w:val="00965262"/>
    <w:rsid w:val="00986A54"/>
    <w:rsid w:val="00986AEF"/>
    <w:rsid w:val="00990E0C"/>
    <w:rsid w:val="00994FE7"/>
    <w:rsid w:val="009A037C"/>
    <w:rsid w:val="009B4C8C"/>
    <w:rsid w:val="009D0524"/>
    <w:rsid w:val="009D59D9"/>
    <w:rsid w:val="009F2382"/>
    <w:rsid w:val="00A12728"/>
    <w:rsid w:val="00A20913"/>
    <w:rsid w:val="00A733FA"/>
    <w:rsid w:val="00A824C8"/>
    <w:rsid w:val="00AA532D"/>
    <w:rsid w:val="00AA60E9"/>
    <w:rsid w:val="00AB7DF1"/>
    <w:rsid w:val="00AE737A"/>
    <w:rsid w:val="00AE7ED3"/>
    <w:rsid w:val="00AF6B1C"/>
    <w:rsid w:val="00B019DF"/>
    <w:rsid w:val="00B04A69"/>
    <w:rsid w:val="00B04CB7"/>
    <w:rsid w:val="00B04FBB"/>
    <w:rsid w:val="00B07CC7"/>
    <w:rsid w:val="00B20E71"/>
    <w:rsid w:val="00B267E6"/>
    <w:rsid w:val="00B31B99"/>
    <w:rsid w:val="00B43859"/>
    <w:rsid w:val="00B45099"/>
    <w:rsid w:val="00B562E1"/>
    <w:rsid w:val="00B840D2"/>
    <w:rsid w:val="00B87472"/>
    <w:rsid w:val="00BA58A3"/>
    <w:rsid w:val="00BA593F"/>
    <w:rsid w:val="00BB27D7"/>
    <w:rsid w:val="00BC2CAA"/>
    <w:rsid w:val="00BD3F68"/>
    <w:rsid w:val="00BE7128"/>
    <w:rsid w:val="00BF1897"/>
    <w:rsid w:val="00BF52BF"/>
    <w:rsid w:val="00C020C0"/>
    <w:rsid w:val="00C30189"/>
    <w:rsid w:val="00C40633"/>
    <w:rsid w:val="00C431AB"/>
    <w:rsid w:val="00C5769F"/>
    <w:rsid w:val="00C60ADC"/>
    <w:rsid w:val="00C831A3"/>
    <w:rsid w:val="00C868E9"/>
    <w:rsid w:val="00C962E3"/>
    <w:rsid w:val="00CA08FF"/>
    <w:rsid w:val="00CA4014"/>
    <w:rsid w:val="00CB391F"/>
    <w:rsid w:val="00CC48B8"/>
    <w:rsid w:val="00CC7F69"/>
    <w:rsid w:val="00CD2265"/>
    <w:rsid w:val="00CD37A1"/>
    <w:rsid w:val="00CE249A"/>
    <w:rsid w:val="00CE5961"/>
    <w:rsid w:val="00CE5ED7"/>
    <w:rsid w:val="00CF4F4E"/>
    <w:rsid w:val="00D21801"/>
    <w:rsid w:val="00D32D23"/>
    <w:rsid w:val="00D36295"/>
    <w:rsid w:val="00D51248"/>
    <w:rsid w:val="00D62178"/>
    <w:rsid w:val="00D6306C"/>
    <w:rsid w:val="00D649FB"/>
    <w:rsid w:val="00D85339"/>
    <w:rsid w:val="00D93DDF"/>
    <w:rsid w:val="00D96F71"/>
    <w:rsid w:val="00DB6834"/>
    <w:rsid w:val="00DC03FF"/>
    <w:rsid w:val="00DC7006"/>
    <w:rsid w:val="00DD080D"/>
    <w:rsid w:val="00DD1209"/>
    <w:rsid w:val="00DE03BF"/>
    <w:rsid w:val="00DE3597"/>
    <w:rsid w:val="00DF47A1"/>
    <w:rsid w:val="00E111D3"/>
    <w:rsid w:val="00E11EAA"/>
    <w:rsid w:val="00E20A04"/>
    <w:rsid w:val="00E23F3C"/>
    <w:rsid w:val="00E37A4A"/>
    <w:rsid w:val="00E53770"/>
    <w:rsid w:val="00E66048"/>
    <w:rsid w:val="00E84D34"/>
    <w:rsid w:val="00EB612F"/>
    <w:rsid w:val="00EC0790"/>
    <w:rsid w:val="00ED1A46"/>
    <w:rsid w:val="00EF721A"/>
    <w:rsid w:val="00F129C0"/>
    <w:rsid w:val="00F21A7F"/>
    <w:rsid w:val="00F503A7"/>
    <w:rsid w:val="00F509ED"/>
    <w:rsid w:val="00F56E7F"/>
    <w:rsid w:val="00F62924"/>
    <w:rsid w:val="00F67EA5"/>
    <w:rsid w:val="00F72A29"/>
    <w:rsid w:val="00F7754D"/>
    <w:rsid w:val="00F80FF6"/>
    <w:rsid w:val="00F95E17"/>
    <w:rsid w:val="00FA3A49"/>
    <w:rsid w:val="00FA4F27"/>
    <w:rsid w:val="00FB19A8"/>
    <w:rsid w:val="00FB4DB1"/>
    <w:rsid w:val="00FB5335"/>
    <w:rsid w:val="00FC2232"/>
    <w:rsid w:val="00FD42DA"/>
    <w:rsid w:val="00FD7CBC"/>
    <w:rsid w:val="00FE43FD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5A3E"/>
  <w15:chartTrackingRefBased/>
  <w15:docId w15:val="{1654F8E0-E9A1-452D-B687-8F99803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5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79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79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79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79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79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7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79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79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79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79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794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95E17"/>
    <w:pPr>
      <w:spacing w:after="0" w:line="240" w:lineRule="auto"/>
    </w:pPr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A824C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da.nl/landgoederenzone-haagse-beemden" TargetMode="External"/><Relationship Id="rId13" Type="http://schemas.openxmlformats.org/officeDocument/2006/relationships/hyperlink" Target="https://stadsarchief.breda.nl/verdieping/blog/210-burgst-800-jarig-landgoed-in-40-jarige-stadswijk-deel-4-slo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dsarchief.breda.nl/verdieping/blog/135-burgst-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dsarchief.breda.nl/verdieping/blog/130-burgst-800-jarig-landgoed-in-40-jarige-stadswijk-deel-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adsarchief.breda.nl/verdieping/blog/104-burgst-800-jarig-landgoed-in-40-jarige-stadswijk-deel-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rfgoed.breda.nl/erfgoed/archief/landgoed-burg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8ef07-0377-4eaa-a186-13123e1b0ee4">
      <Terms xmlns="http://schemas.microsoft.com/office/infopath/2007/PartnerControls"/>
    </lcf76f155ced4ddcb4097134ff3c332f>
    <TaxCatchAll xmlns="349b6c05-be97-478e-afeb-a0bf9ab6c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F642C97043B4281E7B8F03DCDBF43" ma:contentTypeVersion="15" ma:contentTypeDescription="Een nieuw document maken." ma:contentTypeScope="" ma:versionID="d1ae8b0642ac1f72814eb609a81722f9">
  <xsd:schema xmlns:xsd="http://www.w3.org/2001/XMLSchema" xmlns:xs="http://www.w3.org/2001/XMLSchema" xmlns:p="http://schemas.microsoft.com/office/2006/metadata/properties" xmlns:ns2="9e78ef07-0377-4eaa-a186-13123e1b0ee4" xmlns:ns3="349b6c05-be97-478e-afeb-a0bf9ab6ced6" targetNamespace="http://schemas.microsoft.com/office/2006/metadata/properties" ma:root="true" ma:fieldsID="731934f54130d600f1a9609e67af79b5" ns2:_="" ns3:_="">
    <xsd:import namespace="9e78ef07-0377-4eaa-a186-13123e1b0ee4"/>
    <xsd:import namespace="349b6c05-be97-478e-afeb-a0bf9ab6c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8ef07-0377-4eaa-a186-13123e1b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c34e5db-47af-417e-9dc8-f7bbfea26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6c05-be97-478e-afeb-a0bf9ab6ce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7547935-f689-409e-95a0-b56d6d4fb0d2}" ma:internalName="TaxCatchAll" ma:showField="CatchAllData" ma:web="349b6c05-be97-478e-afeb-a0bf9ab6c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B73BF-36FB-4318-B5BF-0F302006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DE001-E389-42FC-B916-7D6D963B4243}">
  <ds:schemaRefs>
    <ds:schemaRef ds:uri="http://schemas.microsoft.com/office/2006/metadata/properties"/>
    <ds:schemaRef ds:uri="http://schemas.microsoft.com/office/infopath/2007/PartnerControls"/>
    <ds:schemaRef ds:uri="9e78ef07-0377-4eaa-a186-13123e1b0ee4"/>
    <ds:schemaRef ds:uri="349b6c05-be97-478e-afeb-a0bf9ab6ced6"/>
  </ds:schemaRefs>
</ds:datastoreItem>
</file>

<file path=customXml/itemProps3.xml><?xml version="1.0" encoding="utf-8"?>
<ds:datastoreItem xmlns:ds="http://schemas.openxmlformats.org/officeDocument/2006/customXml" ds:itemID="{AA451770-118B-4483-B20C-014179F22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8ef07-0377-4eaa-a186-13123e1b0ee4"/>
    <ds:schemaRef ds:uri="349b6c05-be97-478e-afeb-a0bf9ab6c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747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Leijsen, J.P.A. (Jeroen) van</dc:creator>
  <cp:keywords/>
  <dc:description/>
  <cp:lastModifiedBy>Leijsen, J.P.A. (Jeroen) van</cp:lastModifiedBy>
  <cp:revision>99</cp:revision>
  <dcterms:created xsi:type="dcterms:W3CDTF">2024-11-04T14:50:00Z</dcterms:created>
  <dcterms:modified xsi:type="dcterms:W3CDTF">2025-10-21T09:04:00Z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0x0101002FFF642C97043B4281E7B8F03DCDBF43</vt:lpwstr>
  </property>
  <property fmtid="{D5CDD505-2E9C-101B-9397-08002B2CF9AE}" pid="3" name="MediaServiceImageTags">
    <vt:lpwstr/>
  </property>
</Properties>
</file>